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AB4C4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4FF2363">
      <w:pPr>
        <w:spacing w:line="560" w:lineRule="exact"/>
        <w:ind w:firstLine="643" w:firstLineChars="200"/>
        <w:rPr>
          <w:rFonts w:hint="eastAsia" w:ascii="宋体" w:hAnsi="宋体" w:cs="宋体" w:eastAsiaTheme="minorEastAsia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资产财务部-预算管理专员岗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5631C881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玲、陈相宏、陈  颖、林家利、曹淑琳</w:t>
      </w:r>
      <w:bookmarkStart w:id="0" w:name="_GoBack"/>
      <w:bookmarkEnd w:id="0"/>
    </w:p>
    <w:p w14:paraId="7A657875">
      <w:pPr>
        <w:spacing w:line="560" w:lineRule="exact"/>
        <w:ind w:firstLine="420" w:firstLineChars="200"/>
      </w:pPr>
    </w:p>
    <w:p w14:paraId="666C0488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737E9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D37DA-A1C0-4FFA-9C71-CD6EA2DB9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626269-1067-46B1-BBE5-C9236FA358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0085220-7BD8-4AD3-9EF5-5551B31AB5D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543F98-FC82-4FFC-995E-54097AD979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47FCE00-E1D0-43C3-8000-E524E2CDDA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419F"/>
    <w:rsid w:val="2AC958C0"/>
    <w:rsid w:val="2F8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280</Characters>
  <Lines>0</Lines>
  <Paragraphs>0</Paragraphs>
  <TotalTime>3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2025-12-14T10:11:00Z</dcterms:created>
  <dc:creator>吴运钦</dc:creator>
  <cp:lastModifiedBy>吴运钦</cp:lastModifiedBy>
  <dcterms:modified xsi:type="dcterms:W3CDTF">2026-01-28T03:45:46Z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AA7C2C21DB5749CBBB0A820BC73EFD39_13</vt:lpwstr>
  </property>
  <property fmtid="{D5CDD505-2E9C-101B-9397-08002B2CF9AE}" pid="4" name="KSOTemplateDocerSaveRecord">
    <vt:lpwstr>eyJoZGlkIjoiZjZjZjgxYjNiZGU4MzZmYjMwZjU4ZmIwZThlY2ZmMGQiLCJ1c2VySWQiOiIxNjkwMTcwNDU2In0=</vt:lpwstr>
  </property>
</Properties>
</file>